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A" w:rsidRPr="00CE34DA" w:rsidRDefault="00CE34DA" w:rsidP="00CE34D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34DA" w:rsidRPr="00CE34DA" w:rsidRDefault="00CE34DA" w:rsidP="00CE34D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a1"/>
      <w:bookmarkEnd w:id="0"/>
      <w:r w:rsidRPr="00CE34D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ПОСТАНОВЛЕНИЕ МИНИСТЕРСТВА ТРУДА И СОЦИАЛЬНОЙ ЗАЩИТЫ РЕСПУБЛИКИ БЕЛАРУСЬ</w:t>
      </w:r>
    </w:p>
    <w:p w:rsidR="00CE34DA" w:rsidRPr="00CE34DA" w:rsidRDefault="00CE34DA" w:rsidP="00CE34DA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i/>
          <w:iCs/>
          <w:sz w:val="24"/>
          <w:szCs w:val="24"/>
        </w:rPr>
        <w:t>27 ноября 2017 г. № 78</w:t>
      </w:r>
    </w:p>
    <w:p w:rsidR="00CE34DA" w:rsidRPr="00CE34DA" w:rsidRDefault="00CE34DA" w:rsidP="00CE34DA">
      <w:pPr>
        <w:spacing w:before="360" w:after="360" w:line="240" w:lineRule="auto"/>
        <w:ind w:right="311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 некоторых мерах по реализации </w:t>
      </w:r>
      <w:r w:rsidRPr="00CE34DA">
        <w:rPr>
          <w:rFonts w:ascii="Times New Roman" w:eastAsia="Times New Roman" w:hAnsi="Times New Roman" w:cs="Times New Roman"/>
          <w:b/>
          <w:bCs/>
          <w:color w:val="0038C8"/>
          <w:sz w:val="24"/>
          <w:szCs w:val="24"/>
          <w:u w:val="single"/>
        </w:rPr>
        <w:t>постановления</w:t>
      </w:r>
      <w:r w:rsidRPr="00CE34D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Совета Министров Республики Беларусь от 20 ноября 2017 г. № 863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исполнение пункта 3 постановления Совета Министров Республики Беларусь от 20 ноября 2017 г. № 863 «О повышении тарифных окладов (ставок) отдельным категориям работников» Министерство труда и социальной защиты Республики Беларусь ПОСТАНОВЛЯЕТ: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a3"/>
      <w:bookmarkEnd w:id="1"/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</w:t>
      </w:r>
      <w:proofErr w:type="gramStart"/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Ввести корректирующие коэффициенты к тарифным ставкам (окладам) работников бюджетных организаций и иных </w:t>
      </w:r>
      <w:hyperlink r:id="rId4" w:anchor="a18" w:tooltip="+" w:history="1">
        <w:r w:rsidRPr="00CE34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организаций</w:t>
        </w:r>
      </w:hyperlink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получающих субсидии, работники которых приравнены по оплате труда к работникам бюджетных организаций, рассчитанным в соответствии с установленной Советом Министров Республики Беларусь тарифной ставкой первого разряда и коэффициентами Единой тарифной </w:t>
      </w:r>
      <w:hyperlink r:id="rId5" w:anchor="a30" w:tooltip="+" w:history="1">
        <w:r w:rsidRPr="00CE34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сетки</w:t>
        </w:r>
      </w:hyperlink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работников Республики Беларусь, в следующих размерах:</w:t>
      </w:r>
      <w:proofErr w:type="gramEnd"/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6244"/>
      </w:tblGrid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1-го до 2-го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- 4,180;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 2-го до 3-го разряда 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- 3,620;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3-го до 4-го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- 3,130;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4-го до 5-го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- 2,710;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5-го до 6-го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- 2,480;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6-го до 7-го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- 2,270;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7-го до 8-го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- 2,140; 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8-го до 9-го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- 2,015;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9-го до 10-го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- 1,900; 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10-го до 11-го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- 1,790;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11-го до 12-го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- 1,685;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12-го до 13-го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- 1,580;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13-го до 14-го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- 1,490;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14-го до 15-го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- 1,407;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15-го до 16-го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- 1,340;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16-го до 17-го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- 1,260;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17-го до 18-го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- 1,187;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18-го до 19-го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- 1,129;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19-го до 20-го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- 1,099;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20-го до 21-го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- 1,060;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21-го до 22-го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- 1,030;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22-го до 23-го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23-го до 24-го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24-го до 25-го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25-го до 26-го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26-го до 27-го разряда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- 1,000;</w:t>
            </w:r>
          </w:p>
        </w:tc>
      </w:tr>
      <w:tr w:rsidR="00CE34DA" w:rsidRPr="00CE34DA" w:rsidTr="00CE34DA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27-му разряду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4DA" w:rsidRPr="00CE34DA" w:rsidRDefault="00CE34DA" w:rsidP="00CE34D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3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- 1,000.</w:t>
            </w:r>
          </w:p>
        </w:tc>
      </w:tr>
    </w:tbl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a2"/>
      <w:bookmarkEnd w:id="2"/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Признать утратившими силу: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Министерства труда и социальной защиты Республики Беларусь от 14 января 2013 г. № 8 «О введении корректирующих коэффициентов к тарифным ставкам (окладам)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(Национальный правовой Интернет-портал Республики Беларусь, 20.01.2013, 8/26809);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a1" w:tooltip="+" w:history="1">
        <w:r w:rsidRPr="00CE34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CE3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Республики Беларусь от 11 января 2017 г. № 2 «Об установлении размеров ежемесячных дифференцированных доплат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организаций» (Национальный правовой</w:t>
      </w:r>
      <w:r w:rsidRPr="00CE34DA">
        <w:rPr>
          <w:rFonts w:ascii="Times New Roman" w:eastAsia="Times New Roman" w:hAnsi="Times New Roman" w:cs="Times New Roman"/>
          <w:sz w:val="24"/>
          <w:szCs w:val="24"/>
        </w:rPr>
        <w:t xml:space="preserve"> Интернет-портал Республики Беларусь, 22.01.2017, 8/31698).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sz w:val="24"/>
          <w:szCs w:val="24"/>
        </w:rPr>
        <w:t>3. Настоящее постановление вступает в силу с 1 декабря 2017 г.</w:t>
      </w:r>
    </w:p>
    <w:p w:rsidR="00CE34DA" w:rsidRPr="00CE34DA" w:rsidRDefault="00CE34DA" w:rsidP="00CE34D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4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CE34D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4DA"/>
    <w:rsid w:val="00C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4D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CE34DA"/>
    <w:rPr>
      <w:shd w:val="clear" w:color="auto" w:fill="FFFF00"/>
    </w:rPr>
  </w:style>
  <w:style w:type="paragraph" w:customStyle="1" w:styleId="titlencpi">
    <w:name w:val="titlencpi"/>
    <w:basedOn w:val="a"/>
    <w:rsid w:val="00CE34D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E34D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CE34D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CE34D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E34D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E34D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E34D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E34D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E34D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golenok\Temp\339640.htm" TargetMode="External"/><Relationship Id="rId5" Type="http://schemas.openxmlformats.org/officeDocument/2006/relationships/hyperlink" Target="file:///C:\Gbinfo_u\golenok\Temp\9460.htm" TargetMode="External"/><Relationship Id="rId4" Type="http://schemas.openxmlformats.org/officeDocument/2006/relationships/hyperlink" Target="file:///C:\Gbinfo_u\golenok\Temp\20355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Company>WORK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golenok</dc:creator>
  <cp:keywords/>
  <dc:description/>
  <cp:lastModifiedBy>golenok</cp:lastModifiedBy>
  <cp:revision>2</cp:revision>
  <dcterms:created xsi:type="dcterms:W3CDTF">2019-03-11T07:47:00Z</dcterms:created>
  <dcterms:modified xsi:type="dcterms:W3CDTF">2019-03-11T07:53:00Z</dcterms:modified>
</cp:coreProperties>
</file>